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D0" w:rsidRPr="00AE21D7" w:rsidRDefault="002A43D0" w:rsidP="002A43D0">
      <w:pPr>
        <w:rPr>
          <w:b/>
          <w:color w:val="FF0000"/>
        </w:rPr>
      </w:pPr>
      <w:r w:rsidRPr="00AE21D7">
        <w:rPr>
          <w:b/>
          <w:color w:val="FF0000"/>
        </w:rPr>
        <w:t>Noise-Induced Hearing Loss</w:t>
      </w:r>
    </w:p>
    <w:p w:rsidR="002A43D0" w:rsidRDefault="002A43D0" w:rsidP="002A43D0">
      <w:pPr>
        <w:rPr>
          <w:b/>
        </w:rPr>
      </w:pPr>
    </w:p>
    <w:p w:rsidR="002A43D0" w:rsidRDefault="002A43D0" w:rsidP="002A43D0">
      <w:r>
        <w:t xml:space="preserve">Noise-Induced hearing loss (NIHL) is caused by continuous </w:t>
      </w:r>
      <w:r>
        <w:t xml:space="preserve">or </w:t>
      </w:r>
      <w:r>
        <w:t>a single exposure to loud sound</w:t>
      </w:r>
      <w:r>
        <w:t>s</w:t>
      </w:r>
      <w:r>
        <w:t xml:space="preserve">. </w:t>
      </w:r>
      <w:r>
        <w:t>Some hearing loss may be transient and recover, whilst others may be permanent, occurring immediately or gradually worsening without patients knowing.</w:t>
      </w:r>
      <w:r>
        <w:t xml:space="preserve"> </w:t>
      </w:r>
    </w:p>
    <w:p w:rsidR="002A43D0" w:rsidRDefault="002A43D0" w:rsidP="002A43D0"/>
    <w:p w:rsidR="002A43D0" w:rsidRDefault="004A4208" w:rsidP="002A43D0">
      <w:pPr>
        <w:rPr>
          <w:b/>
        </w:rPr>
      </w:pPr>
      <w:r>
        <w:rPr>
          <w:b/>
        </w:rPr>
        <w:t>Hidden danger of loud sounds</w:t>
      </w:r>
    </w:p>
    <w:p w:rsidR="00C70C54" w:rsidRDefault="00C70C54" w:rsidP="002A43D0">
      <w:r>
        <w:t xml:space="preserve">Sound level </w:t>
      </w:r>
      <w:r w:rsidR="002A43D0">
        <w:t xml:space="preserve">is measured in decibels (dB).  An unsafe level </w:t>
      </w:r>
      <w:r>
        <w:t>of</w:t>
      </w:r>
      <w:r w:rsidR="002A43D0">
        <w:t xml:space="preserve"> sound 85dB or </w:t>
      </w:r>
      <w:r>
        <w:t xml:space="preserve">higher can </w:t>
      </w:r>
      <w:r w:rsidR="002A43D0">
        <w:t xml:space="preserve">cause </w:t>
      </w:r>
    </w:p>
    <w:p w:rsidR="004A4208" w:rsidRPr="004A4208" w:rsidRDefault="002A43D0" w:rsidP="004A4208">
      <w:proofErr w:type="gramStart"/>
      <w:r>
        <w:t>permanent</w:t>
      </w:r>
      <w:proofErr w:type="gramEnd"/>
      <w:r>
        <w:t xml:space="preserve"> damage to your hearing.</w:t>
      </w:r>
      <w:r w:rsidR="004A4208">
        <w:t xml:space="preserve"> W</w:t>
      </w:r>
      <w:r w:rsidR="00C70C54">
        <w:t xml:space="preserve">hilst a sound at 80dB causes hearing loss in 8 hours, </w:t>
      </w:r>
      <w:r w:rsidR="004A4208">
        <w:t>one</w:t>
      </w:r>
      <w:r w:rsidR="00C70C54">
        <w:t xml:space="preserve"> at 110dB </w:t>
      </w:r>
      <w:r w:rsidR="004A4208">
        <w:t xml:space="preserve">causes hearing loss </w:t>
      </w:r>
      <w:r w:rsidR="00C70C54">
        <w:t xml:space="preserve">in 15 minutes! </w:t>
      </w:r>
      <w:r w:rsidR="004A4208">
        <w:t>This is because an i</w:t>
      </w:r>
      <w:r w:rsidR="004A4208" w:rsidRPr="004A4208">
        <w:rPr>
          <w:rFonts w:eastAsiaTheme="minorEastAsia" w:hAnsi="Candara"/>
          <w:bCs/>
          <w:kern w:val="24"/>
          <w:szCs w:val="48"/>
        </w:rPr>
        <w:t xml:space="preserve">ncrease of 10 dB </w:t>
      </w:r>
      <w:r w:rsidR="004A4208">
        <w:rPr>
          <w:rFonts w:eastAsiaTheme="minorEastAsia" w:hAnsi="Candara"/>
          <w:bCs/>
          <w:kern w:val="24"/>
          <w:szCs w:val="48"/>
        </w:rPr>
        <w:t>though only twice as loud, is 10 times more powerful in intensity</w:t>
      </w:r>
      <w:r w:rsidR="00862326">
        <w:rPr>
          <w:rFonts w:eastAsiaTheme="minorEastAsia" w:hAnsi="Candara"/>
          <w:bCs/>
          <w:kern w:val="24"/>
          <w:szCs w:val="48"/>
        </w:rPr>
        <w:t xml:space="preserve">, </w:t>
      </w:r>
      <w:r w:rsidR="004A4208">
        <w:rPr>
          <w:rFonts w:eastAsiaTheme="minorEastAsia" w:hAnsi="Candara"/>
          <w:bCs/>
          <w:kern w:val="24"/>
          <w:szCs w:val="48"/>
        </w:rPr>
        <w:t xml:space="preserve">and thus much more damaging to the very fine sound-sensing cells of our inner ear. </w:t>
      </w:r>
      <w:proofErr w:type="gramStart"/>
      <w:r w:rsidR="004A4208">
        <w:rPr>
          <w:rFonts w:eastAsiaTheme="minorEastAsia" w:hAnsi="Candara"/>
          <w:bCs/>
          <w:kern w:val="24"/>
          <w:szCs w:val="48"/>
        </w:rPr>
        <w:t xml:space="preserve">For </w:t>
      </w:r>
      <w:proofErr w:type="spellStart"/>
      <w:r w:rsidR="004A4208">
        <w:rPr>
          <w:rFonts w:eastAsiaTheme="minorEastAsia" w:hAnsi="Candara"/>
          <w:bCs/>
          <w:kern w:val="24"/>
          <w:szCs w:val="48"/>
        </w:rPr>
        <w:t>eg</w:t>
      </w:r>
      <w:proofErr w:type="spellEnd"/>
      <w:r w:rsidR="004A4208">
        <w:rPr>
          <w:rFonts w:eastAsiaTheme="minorEastAsia" w:hAnsi="Candara"/>
          <w:bCs/>
          <w:kern w:val="24"/>
          <w:szCs w:val="48"/>
        </w:rPr>
        <w:t>, a j</w:t>
      </w:r>
      <w:r w:rsidR="004A4208" w:rsidRPr="004A4208">
        <w:rPr>
          <w:rFonts w:eastAsiaTheme="minorEastAsia" w:hAnsi="Candara"/>
          <w:kern w:val="24"/>
          <w:szCs w:val="48"/>
          <w:lang w:eastAsia="en-SG"/>
        </w:rPr>
        <w:t xml:space="preserve">et </w:t>
      </w:r>
      <w:r w:rsidR="004A4208">
        <w:rPr>
          <w:rFonts w:eastAsiaTheme="minorEastAsia" w:hAnsi="Candara"/>
          <w:kern w:val="24"/>
          <w:szCs w:val="48"/>
          <w:lang w:eastAsia="en-SG"/>
        </w:rPr>
        <w:t xml:space="preserve">engine at </w:t>
      </w:r>
      <w:r w:rsidR="004A4208" w:rsidRPr="004A4208">
        <w:rPr>
          <w:rFonts w:eastAsiaTheme="minorEastAsia" w:hAnsi="Candara"/>
          <w:kern w:val="24"/>
          <w:szCs w:val="48"/>
          <w:lang w:eastAsia="en-SG"/>
        </w:rPr>
        <w:t>120 dB</w:t>
      </w:r>
      <w:r w:rsidR="004A4208">
        <w:rPr>
          <w:rFonts w:eastAsiaTheme="minorEastAsia" w:hAnsi="Candara"/>
          <w:kern w:val="24"/>
          <w:szCs w:val="48"/>
          <w:lang w:eastAsia="en-SG"/>
        </w:rPr>
        <w:t xml:space="preserve"> has a sound that is one trillion times more intense than a sound at 0dB.</w:t>
      </w:r>
      <w:proofErr w:type="gramEnd"/>
    </w:p>
    <w:p w:rsidR="004A4208" w:rsidRDefault="004A4208" w:rsidP="002A43D0"/>
    <w:p w:rsidR="004A4208" w:rsidRDefault="00C70C54" w:rsidP="004A4208">
      <w:r>
        <w:t>Very loud MP3 listening devices may reach 110dB if the listener puts it to very high volume, in attempts to drown out environmental noise, or to feel fully immersed in their music world.</w:t>
      </w:r>
      <w:r w:rsidR="00862326">
        <w:t xml:space="preserve"> Someone with hearing loss and not wearing hearing aids will turn volumes of TV and music much higher, not realizing this will further harm the hearing. </w:t>
      </w:r>
      <w:r w:rsidR="004A4208">
        <w:t>T</w:t>
      </w:r>
      <w:r w:rsidR="004A4208">
        <w:t>he further away you are from the sound source, the safer it is for your hearing.</w:t>
      </w:r>
      <w:r w:rsidR="004A4208">
        <w:t xml:space="preserve"> So a person standing next to a loud booming speaker at a concert will be at higher risk of hearing loss than one much further away.</w:t>
      </w:r>
    </w:p>
    <w:p w:rsidR="004A4208" w:rsidRDefault="004A4208" w:rsidP="002A43D0"/>
    <w:p w:rsidR="002A43D0" w:rsidRDefault="002A43D0" w:rsidP="002A43D0">
      <w:r>
        <w:rPr>
          <w:noProof/>
          <w:lang w:val="en-SG" w:eastAsia="en-SG"/>
        </w:rPr>
        <mc:AlternateContent>
          <mc:Choice Requires="wpg">
            <w:drawing>
              <wp:anchor distT="0" distB="0" distL="114300" distR="114300" simplePos="0" relativeHeight="251658240" behindDoc="0" locked="0" layoutInCell="1" allowOverlap="1">
                <wp:simplePos x="0" y="0"/>
                <wp:positionH relativeFrom="column">
                  <wp:posOffset>-65405</wp:posOffset>
                </wp:positionH>
                <wp:positionV relativeFrom="paragraph">
                  <wp:posOffset>210185</wp:posOffset>
                </wp:positionV>
                <wp:extent cx="5956935" cy="1482090"/>
                <wp:effectExtent l="0" t="0" r="0" b="3810"/>
                <wp:wrapThrough wrapText="bothSides">
                  <wp:wrapPolygon edited="0">
                    <wp:start x="0" y="0"/>
                    <wp:lineTo x="0" y="6941"/>
                    <wp:lineTo x="1520" y="8884"/>
                    <wp:lineTo x="276" y="10272"/>
                    <wp:lineTo x="138" y="10828"/>
                    <wp:lineTo x="138" y="13604"/>
                    <wp:lineTo x="1727" y="17769"/>
                    <wp:lineTo x="1796" y="19434"/>
                    <wp:lineTo x="3454" y="20823"/>
                    <wp:lineTo x="5181" y="21378"/>
                    <wp:lineTo x="10569" y="21378"/>
                    <wp:lineTo x="16095" y="20823"/>
                    <wp:lineTo x="21413" y="19434"/>
                    <wp:lineTo x="21413" y="14992"/>
                    <wp:lineTo x="21206" y="13604"/>
                    <wp:lineTo x="20516" y="13326"/>
                    <wp:lineTo x="20516" y="8884"/>
                    <wp:lineTo x="20792" y="8884"/>
                    <wp:lineTo x="21344" y="5830"/>
                    <wp:lineTo x="21275" y="0"/>
                    <wp:lineTo x="0" y="0"/>
                  </wp:wrapPolygon>
                </wp:wrapThrough>
                <wp:docPr id="63" name="Group 63"/>
                <wp:cNvGraphicFramePr/>
                <a:graphic xmlns:a="http://schemas.openxmlformats.org/drawingml/2006/main">
                  <a:graphicData uri="http://schemas.microsoft.com/office/word/2010/wordprocessingGroup">
                    <wpg:wgp>
                      <wpg:cNvGrpSpPr/>
                      <wpg:grpSpPr>
                        <a:xfrm>
                          <a:off x="0" y="0"/>
                          <a:ext cx="5956935" cy="1482090"/>
                          <a:chOff x="0" y="0"/>
                          <a:chExt cx="5957358" cy="1482090"/>
                        </a:xfrm>
                      </wpg:grpSpPr>
                      <wpg:grpSp>
                        <wpg:cNvPr id="3" name="Group 3"/>
                        <wpg:cNvGrpSpPr/>
                        <wpg:grpSpPr>
                          <a:xfrm>
                            <a:off x="0" y="0"/>
                            <a:ext cx="5830570" cy="457200"/>
                            <a:chOff x="0" y="0"/>
                            <a:chExt cx="5830570" cy="457200"/>
                          </a:xfrm>
                        </wpg:grpSpPr>
                        <wps:wsp>
                          <wps:cNvPr id="26" name="Rectangle 26"/>
                          <wps:cNvSpPr/>
                          <wps:spPr>
                            <a:xfrm>
                              <a:off x="0" y="0"/>
                              <a:ext cx="5830570" cy="457200"/>
                            </a:xfrm>
                            <a:prstGeom prst="rect">
                              <a:avLst/>
                            </a:prstGeom>
                            <a:gradFill flip="none" rotWithShape="1">
                              <a:gsLst>
                                <a:gs pos="38000">
                                  <a:srgbClr val="FFC000"/>
                                </a:gs>
                                <a:gs pos="22000">
                                  <a:srgbClr val="FF0000"/>
                                </a:gs>
                                <a:gs pos="50000">
                                  <a:srgbClr val="FFFF00"/>
                                </a:gs>
                                <a:gs pos="63000">
                                  <a:srgbClr val="92D050"/>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5"/>
                          <wps:cNvSpPr txBox="1"/>
                          <wps:spPr>
                            <a:xfrm>
                              <a:off x="120073" y="212437"/>
                              <a:ext cx="43180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6"/>
                          <wps:cNvSpPr txBox="1"/>
                          <wps:spPr>
                            <a:xfrm>
                              <a:off x="341746"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7"/>
                          <wps:cNvSpPr txBox="1"/>
                          <wps:spPr>
                            <a:xfrm>
                              <a:off x="674255"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8"/>
                          <wps:cNvSpPr txBox="1"/>
                          <wps:spPr>
                            <a:xfrm>
                              <a:off x="1006764"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30</w:t>
                                </w:r>
                                <w:r>
                                  <w:tab/>
                                  <w:t>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9"/>
                          <wps:cNvSpPr txBox="1"/>
                          <wps:spPr>
                            <a:xfrm>
                              <a:off x="1348510"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10"/>
                          <wps:cNvSpPr txBox="1"/>
                          <wps:spPr>
                            <a:xfrm>
                              <a:off x="1681019"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11"/>
                          <wps:cNvSpPr txBox="1"/>
                          <wps:spPr>
                            <a:xfrm>
                              <a:off x="2013528"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12"/>
                          <wps:cNvSpPr txBox="1"/>
                          <wps:spPr>
                            <a:xfrm>
                              <a:off x="2346037"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13"/>
                          <wps:cNvSpPr txBox="1"/>
                          <wps:spPr>
                            <a:xfrm>
                              <a:off x="2687782"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14"/>
                          <wps:cNvSpPr txBox="1"/>
                          <wps:spPr>
                            <a:xfrm>
                              <a:off x="3020291"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90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15"/>
                          <wps:cNvSpPr txBox="1"/>
                          <wps:spPr>
                            <a:xfrm>
                              <a:off x="3352800"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16"/>
                          <wps:cNvSpPr txBox="1"/>
                          <wps:spPr>
                            <a:xfrm>
                              <a:off x="3694546"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17"/>
                          <wps:cNvSpPr txBox="1"/>
                          <wps:spPr>
                            <a:xfrm>
                              <a:off x="4027055"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18"/>
                          <wps:cNvSpPr txBox="1"/>
                          <wps:spPr>
                            <a:xfrm>
                              <a:off x="4359564"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19"/>
                          <wps:cNvSpPr txBox="1"/>
                          <wps:spPr>
                            <a:xfrm>
                              <a:off x="4701310"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20"/>
                          <wps:cNvSpPr txBox="1"/>
                          <wps:spPr>
                            <a:xfrm>
                              <a:off x="5033819"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21"/>
                          <wps:cNvSpPr txBox="1"/>
                          <wps:spPr>
                            <a:xfrm>
                              <a:off x="5366328" y="212437"/>
                              <a:ext cx="432000" cy="23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160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 name="Text Box 24"/>
                        <wps:cNvSpPr txBox="1"/>
                        <wps:spPr>
                          <a:xfrm>
                            <a:off x="452967" y="1024467"/>
                            <a:ext cx="921385"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Whispering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910167" y="469900"/>
                            <a:ext cx="2810" cy="558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 Box 27"/>
                        <wps:cNvSpPr txBox="1"/>
                        <wps:spPr>
                          <a:xfrm>
                            <a:off x="0" y="681567"/>
                            <a:ext cx="920750" cy="314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Pin Falling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9"/>
                        <wps:cNvSpPr txBox="1"/>
                        <wps:spPr>
                          <a:xfrm>
                            <a:off x="914400" y="571500"/>
                            <a:ext cx="125666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Fridge Humming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457200" y="457200"/>
                            <a:ext cx="0" cy="2286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1485900" y="45720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Text Box 36"/>
                        <wps:cNvSpPr txBox="1"/>
                        <wps:spPr>
                          <a:xfrm>
                            <a:off x="1375833" y="1028700"/>
                            <a:ext cx="1605280" cy="45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Conversational Speech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flipH="1">
                            <a:off x="2171700" y="457200"/>
                            <a:ext cx="6996" cy="56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 Box 39"/>
                        <wps:cNvSpPr txBox="1"/>
                        <wps:spPr>
                          <a:xfrm>
                            <a:off x="2171700" y="508000"/>
                            <a:ext cx="921600" cy="46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Vacuum Cleaner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flipH="1">
                            <a:off x="2628900" y="452967"/>
                            <a:ext cx="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086100" y="452967"/>
                            <a:ext cx="570" cy="43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 Box 44"/>
                        <wps:cNvSpPr txBox="1"/>
                        <wps:spPr>
                          <a:xfrm>
                            <a:off x="2633133" y="821267"/>
                            <a:ext cx="1256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Busy Traffic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flipH="1">
                            <a:off x="3429000" y="457200"/>
                            <a:ext cx="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Text Box 47"/>
                        <wps:cNvSpPr txBox="1"/>
                        <wps:spPr>
                          <a:xfrm>
                            <a:off x="3086100" y="508000"/>
                            <a:ext cx="921385" cy="289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Hand Drill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flipH="1">
                            <a:off x="3953933" y="452967"/>
                            <a:ext cx="7200" cy="56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Text Box 49"/>
                        <wps:cNvSpPr txBox="1"/>
                        <wps:spPr>
                          <a:xfrm>
                            <a:off x="3543300" y="1028700"/>
                            <a:ext cx="921385"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Chainsaw</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4339167" y="452967"/>
                            <a:ext cx="3003" cy="345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Text Box 51"/>
                        <wps:cNvSpPr txBox="1"/>
                        <wps:spPr>
                          <a:xfrm>
                            <a:off x="3886200" y="795867"/>
                            <a:ext cx="125603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Rock Concert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4914900" y="45720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Text Box 57"/>
                        <wps:cNvSpPr txBox="1"/>
                        <wps:spPr>
                          <a:xfrm>
                            <a:off x="4504267" y="508000"/>
                            <a:ext cx="914400" cy="289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Jet Takeoff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flipH="1">
                            <a:off x="5600700" y="452967"/>
                            <a:ext cx="4977" cy="459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Text Box 59"/>
                        <wps:cNvSpPr txBox="1"/>
                        <wps:spPr>
                          <a:xfrm>
                            <a:off x="5147733" y="918634"/>
                            <a:ext cx="809625" cy="458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pPr>
                                <w:jc w:val="center"/>
                              </w:pPr>
                              <w:r>
                                <w:t>12-Gauge Shotgun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5.15pt;margin-top:16.55pt;width:469.05pt;height:116.7pt;z-index:251658240" coordsize="59573,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">
                <v:group id="Group 3" o:spid="_x0000_s1027" style="position:absolute;width:58305;height:4572" coordsize="58305,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6" o:spid="_x0000_s1028" style="position:absolute;width:5830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V0L8A&#10;AADbAAAADwAAAGRycy9kb3ducmV2LnhtbERPy4rCMBTdC/5DuII7Ta0PpBpFlMFZuPCF60tzbavN&#10;TWkyWv9+IgguD+c9XzamFA+qXWFZwaAfgSBOrS44U3A+/fSmIJxH1lhaJgUvcrBctFtzTLR98oEe&#10;R5+JEMIuQQW591UipUtzMuj6tiIO3NXWBn2AdSZ1jc8QbkoZR9FEGiw4NORY0Tqn9H78Mwour6Hb&#10;2dttPIo3e7fbFsPBKMxT3U6zmoHw1Piv+OP+1QriCby/h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SlXQvwAAANsAAAAPAAAAAAAAAAAAAAAAAJgCAABkcnMvZG93bnJl&#10;di54bWxQSwUGAAAAAAQABAD1AAAAhAMAAAAA&#10;" fillcolor="red" strokecolor="#243f60 [1604]" strokeweight="2pt">
                    <v:fill color2="#92d050" rotate="t" focusposition="1,1" focussize="" colors="0 red;14418f red;24904f #ffc000;.5 yellow" focus="100%" type="gradientRadial"/>
                  </v:rect>
                  <v:shapetype id="_x0000_t202" coordsize="21600,21600" o:spt="202" path="m,l,21600r21600,l21600,xe">
                    <v:stroke joinstyle="miter"/>
                    <v:path gradientshapeok="t" o:connecttype="rect"/>
                  </v:shapetype>
                  <v:shape id="Text Box 5" o:spid="_x0000_s1029" type="#_x0000_t202" style="position:absolute;left:1200;top:2124;width:431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A43D0" w:rsidRDefault="002A43D0" w:rsidP="002A43D0">
                          <w:r>
                            <w:t>0</w:t>
                          </w:r>
                        </w:p>
                      </w:txbxContent>
                    </v:textbox>
                  </v:shape>
                  <v:shape id="Text Box 6" o:spid="_x0000_s1030" type="#_x0000_t202" style="position:absolute;left:3417;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A43D0" w:rsidRDefault="002A43D0" w:rsidP="002A43D0">
                          <w:r>
                            <w:t>10</w:t>
                          </w:r>
                        </w:p>
                      </w:txbxContent>
                    </v:textbox>
                  </v:shape>
                  <v:shape id="Text Box 7" o:spid="_x0000_s1031" type="#_x0000_t202" style="position:absolute;left:6742;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A43D0" w:rsidRDefault="002A43D0" w:rsidP="002A43D0">
                          <w:r>
                            <w:t>20</w:t>
                          </w:r>
                        </w:p>
                      </w:txbxContent>
                    </v:textbox>
                  </v:shape>
                  <v:shape id="Text Box 8" o:spid="_x0000_s1032" type="#_x0000_t202" style="position:absolute;left:10067;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A43D0" w:rsidRDefault="002A43D0" w:rsidP="002A43D0">
                          <w:r>
                            <w:t>30</w:t>
                          </w:r>
                          <w:r>
                            <w:tab/>
                            <w:t>40</w:t>
                          </w:r>
                        </w:p>
                      </w:txbxContent>
                    </v:textbox>
                  </v:shape>
                  <v:shape id="Text Box 9" o:spid="_x0000_s1033" type="#_x0000_t202" style="position:absolute;left:13485;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2A43D0" w:rsidRDefault="002A43D0" w:rsidP="002A43D0">
                          <w:r>
                            <w:t>40</w:t>
                          </w:r>
                        </w:p>
                      </w:txbxContent>
                    </v:textbox>
                  </v:shape>
                  <v:shape id="Text Box 10" o:spid="_x0000_s1034" type="#_x0000_t202" style="position:absolute;left:16810;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2A43D0" w:rsidRDefault="002A43D0" w:rsidP="002A43D0">
                          <w:r>
                            <w:t>50</w:t>
                          </w:r>
                        </w:p>
                      </w:txbxContent>
                    </v:textbox>
                  </v:shape>
                  <v:shape id="Text Box 11" o:spid="_x0000_s1035" type="#_x0000_t202" style="position:absolute;left:20135;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A43D0" w:rsidRDefault="002A43D0" w:rsidP="002A43D0">
                          <w:r>
                            <w:t>60</w:t>
                          </w:r>
                        </w:p>
                      </w:txbxContent>
                    </v:textbox>
                  </v:shape>
                  <v:shape id="Text Box 12" o:spid="_x0000_s1036" type="#_x0000_t202" style="position:absolute;left:23460;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A43D0" w:rsidRDefault="002A43D0" w:rsidP="002A43D0">
                          <w:r>
                            <w:t>70</w:t>
                          </w:r>
                        </w:p>
                      </w:txbxContent>
                    </v:textbox>
                  </v:shape>
                  <v:shape id="Text Box 13" o:spid="_x0000_s1037" type="#_x0000_t202" style="position:absolute;left:26877;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A43D0" w:rsidRDefault="002A43D0" w:rsidP="002A43D0">
                          <w:r>
                            <w:t>80</w:t>
                          </w:r>
                        </w:p>
                      </w:txbxContent>
                    </v:textbox>
                  </v:shape>
                  <v:shape id="Text Box 14" o:spid="_x0000_s1038" type="#_x0000_t202" style="position:absolute;left:30202;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A43D0" w:rsidRDefault="002A43D0" w:rsidP="002A43D0">
                          <w:r>
                            <w:t>90</w:t>
                          </w:r>
                        </w:p>
                      </w:txbxContent>
                    </v:textbox>
                  </v:shape>
                  <v:shape id="Text Box 15" o:spid="_x0000_s1039" type="#_x0000_t202" style="position:absolute;left:33528;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A43D0" w:rsidRDefault="002A43D0" w:rsidP="002A43D0">
                          <w:r>
                            <w:t>100</w:t>
                          </w:r>
                        </w:p>
                      </w:txbxContent>
                    </v:textbox>
                  </v:shape>
                  <v:shape id="Text Box 16" o:spid="_x0000_s1040" type="#_x0000_t202" style="position:absolute;left:36945;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A43D0" w:rsidRDefault="002A43D0" w:rsidP="002A43D0">
                          <w:r>
                            <w:t>110</w:t>
                          </w:r>
                        </w:p>
                      </w:txbxContent>
                    </v:textbox>
                  </v:shape>
                  <v:shape id="Text Box 17" o:spid="_x0000_s1041" type="#_x0000_t202" style="position:absolute;left:40270;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A43D0" w:rsidRDefault="002A43D0" w:rsidP="002A43D0">
                          <w:r>
                            <w:t>120</w:t>
                          </w:r>
                        </w:p>
                      </w:txbxContent>
                    </v:textbox>
                  </v:shape>
                  <v:shape id="Text Box 18" o:spid="_x0000_s1042" type="#_x0000_t202" style="position:absolute;left:43595;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A43D0" w:rsidRDefault="002A43D0" w:rsidP="002A43D0">
                          <w:r>
                            <w:t>130</w:t>
                          </w:r>
                        </w:p>
                      </w:txbxContent>
                    </v:textbox>
                  </v:shape>
                  <v:shape id="Text Box 19" o:spid="_x0000_s1043" type="#_x0000_t202" style="position:absolute;left:47013;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2A43D0" w:rsidRDefault="002A43D0" w:rsidP="002A43D0">
                          <w:r>
                            <w:t>140</w:t>
                          </w:r>
                        </w:p>
                      </w:txbxContent>
                    </v:textbox>
                  </v:shape>
                  <v:shape id="Text Box 20" o:spid="_x0000_s1044" type="#_x0000_t202" style="position:absolute;left:50338;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A43D0" w:rsidRDefault="002A43D0" w:rsidP="002A43D0">
                          <w:r>
                            <w:t>150</w:t>
                          </w:r>
                        </w:p>
                      </w:txbxContent>
                    </v:textbox>
                  </v:shape>
                  <v:shape id="Text Box 21" o:spid="_x0000_s1045" type="#_x0000_t202" style="position:absolute;left:53663;top:2124;width:4320;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2A43D0" w:rsidRDefault="002A43D0" w:rsidP="002A43D0">
                          <w:r>
                            <w:t>160</w:t>
                          </w:r>
                        </w:p>
                      </w:txbxContent>
                    </v:textbox>
                  </v:shape>
                </v:group>
                <v:shape id="Text Box 24" o:spid="_x0000_s1046" type="#_x0000_t202" style="position:absolute;left:4529;top:10244;width:921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A43D0" w:rsidRDefault="002A43D0" w:rsidP="002A43D0">
                        <w:pPr>
                          <w:jc w:val="center"/>
                        </w:pPr>
                        <w:r>
                          <w:t>Whispering</w:t>
                        </w:r>
                      </w:p>
                    </w:txbxContent>
                  </v:textbox>
                </v:shape>
                <v:line id="Straight Connector 5" o:spid="_x0000_s1047" style="position:absolute;visibility:visible;mso-wrap-style:square" from="9101,4699" to="912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 id="Text Box 27" o:spid="_x0000_s1048" type="#_x0000_t202" style="position:absolute;top:6815;width:92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A43D0" w:rsidRDefault="002A43D0" w:rsidP="002A43D0">
                        <w:pPr>
                          <w:jc w:val="center"/>
                        </w:pPr>
                        <w:r>
                          <w:t>Pin Falling</w:t>
                        </w:r>
                      </w:p>
                    </w:txbxContent>
                  </v:textbox>
                </v:shape>
                <v:shape id="Text Box 29" o:spid="_x0000_s1049" type="#_x0000_t202" style="position:absolute;left:9144;top:5715;width:12566;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A43D0" w:rsidRDefault="002A43D0" w:rsidP="002A43D0">
                        <w:pPr>
                          <w:jc w:val="center"/>
                        </w:pPr>
                        <w:r>
                          <w:t>Fridge Humming</w:t>
                        </w:r>
                      </w:p>
                    </w:txbxContent>
                  </v:textbox>
                </v:shape>
                <v:line id="Straight Connector 8" o:spid="_x0000_s1050" style="position:absolute;visibility:visible;mso-wrap-style:square" from="4572,4572" to="457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Straight Connector 9" o:spid="_x0000_s1051" style="position:absolute;visibility:visible;mso-wrap-style:square" from="14859,4572" to="1485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shape id="Text Box 36" o:spid="_x0000_s1052" type="#_x0000_t202" style="position:absolute;left:13758;top:10287;width:16053;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A43D0" w:rsidRDefault="002A43D0" w:rsidP="002A43D0">
                        <w:pPr>
                          <w:jc w:val="center"/>
                        </w:pPr>
                        <w:r>
                          <w:t>Conversational Speech</w:t>
                        </w:r>
                      </w:p>
                    </w:txbxContent>
                  </v:textbox>
                </v:shape>
                <v:line id="Straight Connector 11" o:spid="_x0000_s1053" style="position:absolute;flip:x;visibility:visible;mso-wrap-style:square" from="21717,4572" to="21786,1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strokecolor="black [3213]"/>
                <v:shape id="Text Box 39" o:spid="_x0000_s1054" type="#_x0000_t202" style="position:absolute;left:21717;top:5080;width:921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A43D0" w:rsidRDefault="002A43D0" w:rsidP="002A43D0">
                        <w:pPr>
                          <w:jc w:val="center"/>
                        </w:pPr>
                        <w:r>
                          <w:t>Vacuum Cleaner</w:t>
                        </w:r>
                      </w:p>
                    </w:txbxContent>
                  </v:textbox>
                </v:shape>
                <v:line id="Straight Connector 13" o:spid="_x0000_s1055" style="position:absolute;flip:x;visibility:visible;mso-wrap-style:square" from="26289,4529" to="26289,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45vsEAAADbAAAADwAAAGRycy9kb3ducmV2LnhtbERP22oCMRB9L/gPYQTfatZqxW6NUoVC&#10;8UW8fMCwmW6WbiZrEnXdrzdCwbc5nOvMl62txYV8qBwrGA0zEMSF0xWXCo6H79cZiBCRNdaOScGN&#10;AiwXvZc55tpdeUeXfSxFCuGQowITY5NLGQpDFsPQNcSJ+3XeYkzQl1J7vKZwW8u3LJtKixWnBoMN&#10;rQ0Vf/uzVVB38dh9rNamy06Tm95up86/b5Qa9NuvTxCR2vgU/7t/dJo/hscv6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jm+wQAAANsAAAAPAAAAAAAAAAAAAAAA&#10;AKECAABkcnMvZG93bnJldi54bWxQSwUGAAAAAAQABAD5AAAAjwMAAAAA&#10;" strokecolor="black [3213]"/>
                <v:line id="Straight Connector 14" o:spid="_x0000_s1056" style="position:absolute;visibility:visible;mso-wrap-style:square" from="30861,4529" to="30866,8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shape id="Text Box 44" o:spid="_x0000_s1057" type="#_x0000_t202" style="position:absolute;left:26331;top:8212;width:125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A43D0" w:rsidRDefault="002A43D0" w:rsidP="002A43D0">
                        <w:pPr>
                          <w:jc w:val="center"/>
                        </w:pPr>
                        <w:r>
                          <w:t>Busy Traffic</w:t>
                        </w:r>
                      </w:p>
                    </w:txbxContent>
                  </v:textbox>
                </v:shape>
                <v:line id="Straight Connector 16" o:spid="_x0000_s1058" style="position:absolute;flip:x;visibility:visible;mso-wrap-style:square" from="34290,4572" to="34290,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shape id="Text Box 47" o:spid="_x0000_s1059" type="#_x0000_t202" style="position:absolute;left:30861;top:5080;width:921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A43D0" w:rsidRDefault="002A43D0" w:rsidP="002A43D0">
                        <w:pPr>
                          <w:jc w:val="center"/>
                        </w:pPr>
                        <w:r>
                          <w:t>Hand Drill</w:t>
                        </w:r>
                      </w:p>
                    </w:txbxContent>
                  </v:textbox>
                </v:shape>
                <v:line id="Straight Connector 18" o:spid="_x0000_s1060" style="position:absolute;flip:x;visibility:visible;mso-wrap-style:square" from="39539,4529" to="39611,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shape id="Text Box 49" o:spid="_x0000_s1061" type="#_x0000_t202" style="position:absolute;left:35433;top:10287;width:921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A43D0" w:rsidRDefault="002A43D0" w:rsidP="002A43D0">
                        <w:pPr>
                          <w:jc w:val="center"/>
                        </w:pPr>
                        <w:r>
                          <w:t>Chainsaw</w:t>
                        </w:r>
                      </w:p>
                    </w:txbxContent>
                  </v:textbox>
                </v:shape>
                <v:line id="Straight Connector 20" o:spid="_x0000_s1062" style="position:absolute;visibility:visible;mso-wrap-style:square" from="43391,4529" to="43421,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Text Box 51" o:spid="_x0000_s1063" type="#_x0000_t202" style="position:absolute;left:38862;top:7958;width:125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A43D0" w:rsidRDefault="002A43D0" w:rsidP="002A43D0">
                        <w:pPr>
                          <w:jc w:val="center"/>
                        </w:pPr>
                        <w:r>
                          <w:t>Rock Concert</w:t>
                        </w:r>
                      </w:p>
                    </w:txbxContent>
                  </v:textbox>
                </v:shape>
                <v:line id="Straight Connector 22" o:spid="_x0000_s1064" style="position:absolute;visibility:visible;mso-wrap-style:square" from="49149,4572" to="4914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Text Box 57" o:spid="_x0000_s1065" type="#_x0000_t202" style="position:absolute;left:45042;top:5080;width:914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A43D0" w:rsidRDefault="002A43D0" w:rsidP="002A43D0">
                        <w:r>
                          <w:t>Jet Takeoff</w:t>
                        </w:r>
                      </w:p>
                    </w:txbxContent>
                  </v:textbox>
                </v:shape>
                <v:line id="Straight Connector 24" o:spid="_x0000_s1066" style="position:absolute;flip:x;visibility:visible;mso-wrap-style:square" from="56007,4529" to="56056,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shape id="Text Box 59" o:spid="_x0000_s1067" type="#_x0000_t202" style="position:absolute;left:51477;top:9186;width:809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2A43D0" w:rsidRDefault="002A43D0" w:rsidP="002A43D0">
                        <w:pPr>
                          <w:jc w:val="center"/>
                        </w:pPr>
                        <w:r>
                          <w:t>12-Gauge Shotgun</w:t>
                        </w:r>
                      </w:p>
                    </w:txbxContent>
                  </v:textbox>
                </v:shape>
                <w10:wrap type="through"/>
              </v:group>
            </w:pict>
          </mc:Fallback>
        </mc:AlternateContent>
      </w:r>
      <w:r>
        <w:rPr>
          <w:noProof/>
          <w:lang w:val="en-SG" w:eastAsia="en-SG"/>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212725</wp:posOffset>
                </wp:positionV>
                <wp:extent cx="572770" cy="340360"/>
                <wp:effectExtent l="0" t="0" r="0" b="2540"/>
                <wp:wrapSquare wrapText="bothSides"/>
                <wp:docPr id="61" name="Text Box 61"/>
                <wp:cNvGraphicFramePr/>
                <a:graphic xmlns:a="http://schemas.openxmlformats.org/drawingml/2006/main">
                  <a:graphicData uri="http://schemas.microsoft.com/office/word/2010/wordprocessingShape">
                    <wps:wsp>
                      <wps:cNvSpPr txBox="1"/>
                      <wps:spPr>
                        <a:xfrm>
                          <a:off x="0" y="0"/>
                          <a:ext cx="57277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43D0" w:rsidRDefault="002A43D0" w:rsidP="002A43D0">
                            <w:r>
                              <w:t>(</w:t>
                            </w:r>
                            <w:proofErr w:type="spellStart"/>
                            <w:proofErr w:type="gramStart"/>
                            <w:r>
                              <w:t>dBA</w:t>
                            </w:r>
                            <w:proofErr w:type="spellEnd"/>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68" type="#_x0000_t202" style="position:absolute;margin-left:-5.1pt;margin-top:16.75pt;width:45.1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" filled="f" stroked="f">
                <v:textbox>
                  <w:txbxContent>
                    <w:p w:rsidR="002A43D0" w:rsidRDefault="002A43D0" w:rsidP="002A43D0">
                      <w:r>
                        <w:t>(</w:t>
                      </w:r>
                      <w:proofErr w:type="spellStart"/>
                      <w:proofErr w:type="gramStart"/>
                      <w:r>
                        <w:t>dBA</w:t>
                      </w:r>
                      <w:proofErr w:type="spellEnd"/>
                      <w:proofErr w:type="gramEnd"/>
                      <w:r>
                        <w:t>)</w:t>
                      </w:r>
                    </w:p>
                  </w:txbxContent>
                </v:textbox>
                <w10:wrap type="square"/>
              </v:shape>
            </w:pict>
          </mc:Fallback>
        </mc:AlternateContent>
      </w:r>
    </w:p>
    <w:p w:rsidR="002A43D0" w:rsidRDefault="002A43D0" w:rsidP="002A43D0"/>
    <w:p w:rsidR="004A4208" w:rsidRDefault="002A43D0" w:rsidP="002A43D0">
      <w:pPr>
        <w:rPr>
          <w:b/>
        </w:rPr>
      </w:pPr>
      <w:r>
        <w:rPr>
          <w:b/>
        </w:rPr>
        <w:t xml:space="preserve">Who is </w:t>
      </w:r>
      <w:r w:rsidR="004A4208">
        <w:rPr>
          <w:b/>
        </w:rPr>
        <w:t xml:space="preserve">at </w:t>
      </w:r>
      <w:proofErr w:type="gramStart"/>
      <w:r w:rsidR="004A4208">
        <w:rPr>
          <w:b/>
        </w:rPr>
        <w:t>risk</w:t>
      </w:r>
      <w:proofErr w:type="gramEnd"/>
    </w:p>
    <w:p w:rsidR="00B951F7" w:rsidRDefault="002A43D0" w:rsidP="00B951F7">
      <w:r>
        <w:t>N</w:t>
      </w:r>
      <w:r w:rsidR="00862326">
        <w:t>oise-</w:t>
      </w:r>
      <w:r w:rsidR="004A4208">
        <w:t>induced hearing loss</w:t>
      </w:r>
      <w:r>
        <w:t xml:space="preserve"> can develop in children, teenagers, adults and the elderly. In Singa</w:t>
      </w:r>
      <w:r w:rsidR="00862326">
        <w:t>pore, 1 in 6 youths are at risk</w:t>
      </w:r>
      <w:r>
        <w:t>.</w:t>
      </w:r>
      <w:r w:rsidR="008B69FE">
        <w:t xml:space="preserve"> </w:t>
      </w:r>
      <w:r w:rsidR="00862326">
        <w:t xml:space="preserve">Once permanently </w:t>
      </w:r>
      <w:r w:rsidR="00B951F7">
        <w:t xml:space="preserve">damaged, the </w:t>
      </w:r>
      <w:r w:rsidR="00862326">
        <w:t xml:space="preserve">sound sensing </w:t>
      </w:r>
      <w:r w:rsidR="00B951F7">
        <w:t xml:space="preserve">hair cells </w:t>
      </w:r>
      <w:r w:rsidR="00862326">
        <w:t>in the inner ear cannot</w:t>
      </w:r>
      <w:r w:rsidR="00B951F7">
        <w:t xml:space="preserve"> heal or regrow. The hair cells responsible for high frequency sounds </w:t>
      </w:r>
      <w:r w:rsidR="00862326">
        <w:t xml:space="preserve">are the ones most </w:t>
      </w:r>
      <w:r w:rsidR="00B951F7">
        <w:t xml:space="preserve">often damaged </w:t>
      </w:r>
      <w:r w:rsidR="00862326">
        <w:t xml:space="preserve">at the start in </w:t>
      </w:r>
      <w:r w:rsidR="00B951F7">
        <w:t xml:space="preserve">noise-induced hearing loss. </w:t>
      </w:r>
      <w:proofErr w:type="gramStart"/>
      <w:r w:rsidR="00862326">
        <w:t>These</w:t>
      </w:r>
      <w:proofErr w:type="gramEnd"/>
      <w:r w:rsidR="00862326">
        <w:t xml:space="preserve"> </w:t>
      </w:r>
      <w:r w:rsidR="00B951F7">
        <w:t>high frequency hearing loss may not be noticeable</w:t>
      </w:r>
      <w:r w:rsidR="00862326">
        <w:t xml:space="preserve"> to the patient till advanced stages, and will need a formal hearing test with headphones in a sound room to detect. Screening tests at mass community screenings and over the computer on the phones fail are not set up to detect high frequency hearing loss common in noise-induced hearing loss or age-related hearing loss.</w:t>
      </w:r>
    </w:p>
    <w:p w:rsidR="00B951F7" w:rsidRDefault="00B951F7" w:rsidP="00B951F7"/>
    <w:p w:rsidR="00B951F7" w:rsidRPr="0090581E" w:rsidRDefault="00554438" w:rsidP="00B951F7">
      <w:pPr>
        <w:rPr>
          <w:b/>
        </w:rPr>
      </w:pPr>
      <w:r>
        <w:rPr>
          <w:b/>
        </w:rPr>
        <w:t>W</w:t>
      </w:r>
      <w:r w:rsidR="00B951F7">
        <w:rPr>
          <w:b/>
        </w:rPr>
        <w:t xml:space="preserve">arning </w:t>
      </w:r>
      <w:r>
        <w:rPr>
          <w:b/>
        </w:rPr>
        <w:t xml:space="preserve">signs </w:t>
      </w:r>
    </w:p>
    <w:p w:rsidR="00480192" w:rsidRDefault="00B951F7" w:rsidP="00480192">
      <w:r>
        <w:t xml:space="preserve">When a sound is loud enough to cause possible damage to hearing, you may experience a temporary hearing loss. </w:t>
      </w:r>
      <w:r w:rsidR="00480192">
        <w:t>Even after your hearing appears to improve, t</w:t>
      </w:r>
      <w:r>
        <w:t xml:space="preserve">he damage to the inner hair cells may be permanent.  You may not notice the signs of NIHL until </w:t>
      </w:r>
      <w:r w:rsidR="00480192">
        <w:t xml:space="preserve">it is severe. Warning signs may include: </w:t>
      </w:r>
    </w:p>
    <w:p w:rsidR="00B951F7" w:rsidRDefault="00480192" w:rsidP="00480192">
      <w:pPr>
        <w:pStyle w:val="ListParagraph"/>
        <w:numPr>
          <w:ilvl w:val="0"/>
          <w:numId w:val="4"/>
        </w:numPr>
      </w:pPr>
      <w:r>
        <w:lastRenderedPageBreak/>
        <w:t>Needing to put the</w:t>
      </w:r>
      <w:r w:rsidR="006B7487">
        <w:t xml:space="preserve"> TV or music at a louder volume</w:t>
      </w:r>
    </w:p>
    <w:p w:rsidR="00B951F7" w:rsidRDefault="00B951F7" w:rsidP="00B951F7">
      <w:pPr>
        <w:pStyle w:val="ListParagraph"/>
        <w:numPr>
          <w:ilvl w:val="0"/>
          <w:numId w:val="4"/>
        </w:numPr>
      </w:pPr>
      <w:r>
        <w:t xml:space="preserve">Sounds </w:t>
      </w:r>
      <w:r w:rsidR="00480192">
        <w:t>heard as</w:t>
      </w:r>
      <w:r w:rsidR="006B7487">
        <w:t xml:space="preserve"> muffled or distorted</w:t>
      </w:r>
    </w:p>
    <w:p w:rsidR="00B951F7" w:rsidRDefault="00B951F7" w:rsidP="00B951F7">
      <w:pPr>
        <w:pStyle w:val="ListParagraph"/>
        <w:numPr>
          <w:ilvl w:val="0"/>
          <w:numId w:val="4"/>
        </w:numPr>
      </w:pPr>
      <w:r>
        <w:t xml:space="preserve">Difficulty understanding speech especially in </w:t>
      </w:r>
      <w:r w:rsidR="006B7487">
        <w:t>background noise</w:t>
      </w:r>
    </w:p>
    <w:p w:rsidR="00B951F7" w:rsidRDefault="00B951F7" w:rsidP="00B951F7">
      <w:pPr>
        <w:pStyle w:val="ListParagraph"/>
        <w:numPr>
          <w:ilvl w:val="0"/>
          <w:numId w:val="4"/>
        </w:numPr>
      </w:pPr>
      <w:r>
        <w:t xml:space="preserve">Ringing (tinnitus) or pain in ears </w:t>
      </w:r>
    </w:p>
    <w:p w:rsidR="00B951F7" w:rsidRDefault="00B951F7" w:rsidP="00B951F7"/>
    <w:p w:rsidR="00E77A33" w:rsidRDefault="00E77A33" w:rsidP="00B951F7">
      <w:pPr>
        <w:rPr>
          <w:b/>
        </w:rPr>
      </w:pPr>
      <w:r>
        <w:rPr>
          <w:b/>
        </w:rPr>
        <w:t>Prevention</w:t>
      </w:r>
    </w:p>
    <w:p w:rsidR="00B951F7" w:rsidRDefault="00B951F7" w:rsidP="00B951F7">
      <w:pPr>
        <w:pStyle w:val="ListParagraph"/>
        <w:numPr>
          <w:ilvl w:val="0"/>
          <w:numId w:val="3"/>
        </w:numPr>
      </w:pPr>
      <w:r>
        <w:t xml:space="preserve">Know what kind of sounds </w:t>
      </w:r>
      <w:r w:rsidR="00E77A33">
        <w:t>are dangerous</w:t>
      </w:r>
    </w:p>
    <w:p w:rsidR="00B951F7" w:rsidRDefault="00B951F7" w:rsidP="00B951F7">
      <w:pPr>
        <w:pStyle w:val="ListParagraph"/>
        <w:numPr>
          <w:ilvl w:val="0"/>
          <w:numId w:val="3"/>
        </w:numPr>
      </w:pPr>
      <w:r>
        <w:t xml:space="preserve">Move away from the sound source </w:t>
      </w:r>
    </w:p>
    <w:p w:rsidR="00B951F7" w:rsidRDefault="00B951F7" w:rsidP="00B951F7">
      <w:pPr>
        <w:pStyle w:val="ListParagraph"/>
        <w:numPr>
          <w:ilvl w:val="0"/>
          <w:numId w:val="3"/>
        </w:numPr>
      </w:pPr>
      <w:r>
        <w:t>Turn down the volume</w:t>
      </w:r>
    </w:p>
    <w:p w:rsidR="00B951F7" w:rsidRDefault="00E77A33" w:rsidP="00B951F7">
      <w:pPr>
        <w:pStyle w:val="ListParagraph"/>
        <w:numPr>
          <w:ilvl w:val="0"/>
          <w:numId w:val="3"/>
        </w:numPr>
      </w:pPr>
      <w:r>
        <w:t>Use ear plugs or even your fingers</w:t>
      </w:r>
      <w:r w:rsidR="00B951F7">
        <w:t xml:space="preserve"> </w:t>
      </w:r>
    </w:p>
    <w:p w:rsidR="00744157" w:rsidRDefault="00744157" w:rsidP="00B951F7">
      <w:pPr>
        <w:pStyle w:val="ListParagraph"/>
        <w:numPr>
          <w:ilvl w:val="0"/>
          <w:numId w:val="3"/>
        </w:numPr>
      </w:pPr>
      <w:r>
        <w:t>Get a proper hearing test if you have been exposed, or suspect you may have hearing loss</w:t>
      </w:r>
      <w:bookmarkStart w:id="0" w:name="_GoBack"/>
      <w:bookmarkEnd w:id="0"/>
    </w:p>
    <w:p w:rsidR="00B951F7" w:rsidRDefault="00B951F7" w:rsidP="00B951F7">
      <w:pPr>
        <w:pStyle w:val="ListParagraph"/>
      </w:pPr>
    </w:p>
    <w:p w:rsidR="00B951F7" w:rsidRDefault="004312E0" w:rsidP="00B951F7">
      <w:pPr>
        <w:rPr>
          <w:b/>
        </w:rPr>
      </w:pPr>
      <w:r>
        <w:rPr>
          <w:b/>
        </w:rPr>
        <w:t xml:space="preserve">Resources on </w:t>
      </w:r>
      <w:r w:rsidR="00B951F7">
        <w:rPr>
          <w:b/>
        </w:rPr>
        <w:t>websites:</w:t>
      </w:r>
    </w:p>
    <w:p w:rsidR="00B951F7" w:rsidRPr="00331B11" w:rsidRDefault="00B951F7" w:rsidP="00B951F7">
      <w:pPr>
        <w:rPr>
          <w:sz w:val="22"/>
          <w:szCs w:val="22"/>
        </w:rPr>
      </w:pPr>
      <w:r w:rsidRPr="00331B11">
        <w:rPr>
          <w:sz w:val="22"/>
          <w:szCs w:val="22"/>
        </w:rPr>
        <w:t xml:space="preserve">Dangerous Decibels – </w:t>
      </w:r>
      <w:hyperlink r:id="rId6" w:history="1">
        <w:r w:rsidRPr="00331B11">
          <w:rPr>
            <w:rStyle w:val="Hyperlink"/>
            <w:sz w:val="22"/>
            <w:szCs w:val="22"/>
          </w:rPr>
          <w:t>http://dangerousdecibels.org</w:t>
        </w:r>
      </w:hyperlink>
    </w:p>
    <w:p w:rsidR="00B951F7" w:rsidRPr="00331B11" w:rsidRDefault="00B951F7" w:rsidP="00B951F7">
      <w:pPr>
        <w:rPr>
          <w:sz w:val="22"/>
          <w:szCs w:val="22"/>
        </w:rPr>
      </w:pPr>
      <w:r w:rsidRPr="00331B11">
        <w:rPr>
          <w:sz w:val="22"/>
          <w:szCs w:val="22"/>
        </w:rPr>
        <w:t xml:space="preserve">It’s a Noisy Planet. Protect Their Hearing – </w:t>
      </w:r>
      <w:hyperlink r:id="rId7" w:history="1">
        <w:r w:rsidRPr="00331B11">
          <w:rPr>
            <w:rStyle w:val="Hyperlink"/>
            <w:sz w:val="22"/>
            <w:szCs w:val="22"/>
          </w:rPr>
          <w:t>https://www.noisyplanet.nidcd.nih.gov</w:t>
        </w:r>
      </w:hyperlink>
    </w:p>
    <w:p w:rsidR="00B951F7" w:rsidRPr="00331B11" w:rsidRDefault="00B951F7" w:rsidP="00B951F7">
      <w:pPr>
        <w:rPr>
          <w:sz w:val="22"/>
          <w:szCs w:val="22"/>
        </w:rPr>
      </w:pPr>
      <w:r w:rsidRPr="00331B11">
        <w:rPr>
          <w:sz w:val="22"/>
          <w:szCs w:val="22"/>
        </w:rPr>
        <w:t>American Speech-Language</w:t>
      </w:r>
      <w:r>
        <w:rPr>
          <w:sz w:val="22"/>
          <w:szCs w:val="22"/>
        </w:rPr>
        <w:t xml:space="preserve">-Hearing Association </w:t>
      </w:r>
      <w:r w:rsidRPr="00331B11">
        <w:rPr>
          <w:sz w:val="22"/>
          <w:szCs w:val="22"/>
        </w:rPr>
        <w:t xml:space="preserve">– </w:t>
      </w:r>
      <w:hyperlink r:id="rId8" w:history="1">
        <w:r w:rsidRPr="00331B11">
          <w:rPr>
            <w:rStyle w:val="Hyperlink"/>
            <w:sz w:val="22"/>
            <w:szCs w:val="22"/>
          </w:rPr>
          <w:t>http://www.asha.org/public/hearing/Noise/</w:t>
        </w:r>
      </w:hyperlink>
    </w:p>
    <w:p w:rsidR="00B951F7" w:rsidRDefault="00B951F7" w:rsidP="00B951F7">
      <w:pPr>
        <w:rPr>
          <w:sz w:val="22"/>
          <w:szCs w:val="22"/>
        </w:rPr>
      </w:pPr>
      <w:r>
        <w:rPr>
          <w:sz w:val="22"/>
          <w:szCs w:val="22"/>
        </w:rPr>
        <w:t xml:space="preserve">Listen to Your Buds </w:t>
      </w:r>
      <w:r w:rsidRPr="00331B11">
        <w:rPr>
          <w:sz w:val="22"/>
          <w:szCs w:val="22"/>
        </w:rPr>
        <w:t>–</w:t>
      </w:r>
      <w:r>
        <w:rPr>
          <w:sz w:val="22"/>
          <w:szCs w:val="22"/>
        </w:rPr>
        <w:t xml:space="preserve"> </w:t>
      </w:r>
      <w:hyperlink r:id="rId9" w:history="1">
        <w:r w:rsidRPr="005069DD">
          <w:rPr>
            <w:rStyle w:val="Hyperlink"/>
            <w:sz w:val="22"/>
            <w:szCs w:val="22"/>
          </w:rPr>
          <w:t>http://www.asha.org/buds/</w:t>
        </w:r>
      </w:hyperlink>
    </w:p>
    <w:p w:rsidR="00B951F7" w:rsidRPr="00331B11" w:rsidRDefault="00B951F7" w:rsidP="00B951F7">
      <w:pPr>
        <w:rPr>
          <w:sz w:val="22"/>
          <w:szCs w:val="22"/>
        </w:rPr>
      </w:pPr>
      <w:r w:rsidRPr="00331B11">
        <w:rPr>
          <w:sz w:val="22"/>
          <w:szCs w:val="22"/>
        </w:rPr>
        <w:t xml:space="preserve">Myths about NIHL – </w:t>
      </w:r>
      <w:hyperlink r:id="rId10" w:history="1">
        <w:r w:rsidRPr="00331B11">
          <w:rPr>
            <w:rStyle w:val="Hyperlink"/>
            <w:sz w:val="22"/>
            <w:szCs w:val="22"/>
          </w:rPr>
          <w:t>https://www.widex.com/en-us/blog/hearing-uncovered/5-myths-about-noise-induced-hearing-loss</w:t>
        </w:r>
      </w:hyperlink>
    </w:p>
    <w:p w:rsidR="002E7102" w:rsidRDefault="002E7102"/>
    <w:sectPr w:rsidR="002E7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5CB"/>
    <w:multiLevelType w:val="hybridMultilevel"/>
    <w:tmpl w:val="A01A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670C3"/>
    <w:multiLevelType w:val="hybridMultilevel"/>
    <w:tmpl w:val="1DDCE1B2"/>
    <w:lvl w:ilvl="0" w:tplc="1A800D7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F4AC3"/>
    <w:multiLevelType w:val="hybridMultilevel"/>
    <w:tmpl w:val="A280ACA6"/>
    <w:lvl w:ilvl="0" w:tplc="FD1EF1CA">
      <w:start w:val="1"/>
      <w:numFmt w:val="bullet"/>
      <w:lvlText w:val=""/>
      <w:lvlJc w:val="left"/>
      <w:pPr>
        <w:tabs>
          <w:tab w:val="num" w:pos="720"/>
        </w:tabs>
        <w:ind w:left="720" w:hanging="360"/>
      </w:pPr>
      <w:rPr>
        <w:rFonts w:ascii="Symbol" w:hAnsi="Symbol" w:hint="default"/>
      </w:rPr>
    </w:lvl>
    <w:lvl w:ilvl="1" w:tplc="671061E0" w:tentative="1">
      <w:start w:val="1"/>
      <w:numFmt w:val="bullet"/>
      <w:lvlText w:val=""/>
      <w:lvlJc w:val="left"/>
      <w:pPr>
        <w:tabs>
          <w:tab w:val="num" w:pos="1440"/>
        </w:tabs>
        <w:ind w:left="1440" w:hanging="360"/>
      </w:pPr>
      <w:rPr>
        <w:rFonts w:ascii="Symbol" w:hAnsi="Symbol" w:hint="default"/>
      </w:rPr>
    </w:lvl>
    <w:lvl w:ilvl="2" w:tplc="5E0C6878" w:tentative="1">
      <w:start w:val="1"/>
      <w:numFmt w:val="bullet"/>
      <w:lvlText w:val=""/>
      <w:lvlJc w:val="left"/>
      <w:pPr>
        <w:tabs>
          <w:tab w:val="num" w:pos="2160"/>
        </w:tabs>
        <w:ind w:left="2160" w:hanging="360"/>
      </w:pPr>
      <w:rPr>
        <w:rFonts w:ascii="Symbol" w:hAnsi="Symbol" w:hint="default"/>
      </w:rPr>
    </w:lvl>
    <w:lvl w:ilvl="3" w:tplc="5A7A8544" w:tentative="1">
      <w:start w:val="1"/>
      <w:numFmt w:val="bullet"/>
      <w:lvlText w:val=""/>
      <w:lvlJc w:val="left"/>
      <w:pPr>
        <w:tabs>
          <w:tab w:val="num" w:pos="2880"/>
        </w:tabs>
        <w:ind w:left="2880" w:hanging="360"/>
      </w:pPr>
      <w:rPr>
        <w:rFonts w:ascii="Symbol" w:hAnsi="Symbol" w:hint="default"/>
      </w:rPr>
    </w:lvl>
    <w:lvl w:ilvl="4" w:tplc="26FCDEDC" w:tentative="1">
      <w:start w:val="1"/>
      <w:numFmt w:val="bullet"/>
      <w:lvlText w:val=""/>
      <w:lvlJc w:val="left"/>
      <w:pPr>
        <w:tabs>
          <w:tab w:val="num" w:pos="3600"/>
        </w:tabs>
        <w:ind w:left="3600" w:hanging="360"/>
      </w:pPr>
      <w:rPr>
        <w:rFonts w:ascii="Symbol" w:hAnsi="Symbol" w:hint="default"/>
      </w:rPr>
    </w:lvl>
    <w:lvl w:ilvl="5" w:tplc="4CF272E0" w:tentative="1">
      <w:start w:val="1"/>
      <w:numFmt w:val="bullet"/>
      <w:lvlText w:val=""/>
      <w:lvlJc w:val="left"/>
      <w:pPr>
        <w:tabs>
          <w:tab w:val="num" w:pos="4320"/>
        </w:tabs>
        <w:ind w:left="4320" w:hanging="360"/>
      </w:pPr>
      <w:rPr>
        <w:rFonts w:ascii="Symbol" w:hAnsi="Symbol" w:hint="default"/>
      </w:rPr>
    </w:lvl>
    <w:lvl w:ilvl="6" w:tplc="A034693A" w:tentative="1">
      <w:start w:val="1"/>
      <w:numFmt w:val="bullet"/>
      <w:lvlText w:val=""/>
      <w:lvlJc w:val="left"/>
      <w:pPr>
        <w:tabs>
          <w:tab w:val="num" w:pos="5040"/>
        </w:tabs>
        <w:ind w:left="5040" w:hanging="360"/>
      </w:pPr>
      <w:rPr>
        <w:rFonts w:ascii="Symbol" w:hAnsi="Symbol" w:hint="default"/>
      </w:rPr>
    </w:lvl>
    <w:lvl w:ilvl="7" w:tplc="5F1E806E" w:tentative="1">
      <w:start w:val="1"/>
      <w:numFmt w:val="bullet"/>
      <w:lvlText w:val=""/>
      <w:lvlJc w:val="left"/>
      <w:pPr>
        <w:tabs>
          <w:tab w:val="num" w:pos="5760"/>
        </w:tabs>
        <w:ind w:left="5760" w:hanging="360"/>
      </w:pPr>
      <w:rPr>
        <w:rFonts w:ascii="Symbol" w:hAnsi="Symbol" w:hint="default"/>
      </w:rPr>
    </w:lvl>
    <w:lvl w:ilvl="8" w:tplc="A28A01C0" w:tentative="1">
      <w:start w:val="1"/>
      <w:numFmt w:val="bullet"/>
      <w:lvlText w:val=""/>
      <w:lvlJc w:val="left"/>
      <w:pPr>
        <w:tabs>
          <w:tab w:val="num" w:pos="6480"/>
        </w:tabs>
        <w:ind w:left="6480" w:hanging="360"/>
      </w:pPr>
      <w:rPr>
        <w:rFonts w:ascii="Symbol" w:hAnsi="Symbol" w:hint="default"/>
      </w:rPr>
    </w:lvl>
  </w:abstractNum>
  <w:abstractNum w:abstractNumId="3">
    <w:nsid w:val="6C831B88"/>
    <w:multiLevelType w:val="hybridMultilevel"/>
    <w:tmpl w:val="7E54C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D0"/>
    <w:rsid w:val="002A43D0"/>
    <w:rsid w:val="002E7102"/>
    <w:rsid w:val="004312E0"/>
    <w:rsid w:val="00480192"/>
    <w:rsid w:val="004A4208"/>
    <w:rsid w:val="00554438"/>
    <w:rsid w:val="006B7487"/>
    <w:rsid w:val="00744157"/>
    <w:rsid w:val="00862326"/>
    <w:rsid w:val="008B69FE"/>
    <w:rsid w:val="00AE21D7"/>
    <w:rsid w:val="00B951F7"/>
    <w:rsid w:val="00C70C54"/>
    <w:rsid w:val="00C85032"/>
    <w:rsid w:val="00E77A3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D0"/>
    <w:pPr>
      <w:ind w:left="720"/>
      <w:contextualSpacing/>
    </w:pPr>
  </w:style>
  <w:style w:type="paragraph" w:styleId="NormalWeb">
    <w:name w:val="Normal (Web)"/>
    <w:basedOn w:val="Normal"/>
    <w:uiPriority w:val="99"/>
    <w:semiHidden/>
    <w:unhideWhenUsed/>
    <w:rsid w:val="004A4208"/>
    <w:pPr>
      <w:spacing w:before="100" w:beforeAutospacing="1" w:after="100" w:afterAutospacing="1"/>
    </w:pPr>
    <w:rPr>
      <w:rFonts w:ascii="Times New Roman" w:eastAsia="Times New Roman" w:hAnsi="Times New Roman" w:cs="Times New Roman"/>
      <w:lang w:val="en-SG" w:eastAsia="en-SG"/>
    </w:rPr>
  </w:style>
  <w:style w:type="character" w:styleId="Hyperlink">
    <w:name w:val="Hyperlink"/>
    <w:basedOn w:val="DefaultParagraphFont"/>
    <w:uiPriority w:val="99"/>
    <w:unhideWhenUsed/>
    <w:rsid w:val="00B95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D0"/>
    <w:pPr>
      <w:ind w:left="720"/>
      <w:contextualSpacing/>
    </w:pPr>
  </w:style>
  <w:style w:type="paragraph" w:styleId="NormalWeb">
    <w:name w:val="Normal (Web)"/>
    <w:basedOn w:val="Normal"/>
    <w:uiPriority w:val="99"/>
    <w:semiHidden/>
    <w:unhideWhenUsed/>
    <w:rsid w:val="004A4208"/>
    <w:pPr>
      <w:spacing w:before="100" w:beforeAutospacing="1" w:after="100" w:afterAutospacing="1"/>
    </w:pPr>
    <w:rPr>
      <w:rFonts w:ascii="Times New Roman" w:eastAsia="Times New Roman" w:hAnsi="Times New Roman" w:cs="Times New Roman"/>
      <w:lang w:val="en-SG" w:eastAsia="en-SG"/>
    </w:rPr>
  </w:style>
  <w:style w:type="character" w:styleId="Hyperlink">
    <w:name w:val="Hyperlink"/>
    <w:basedOn w:val="DefaultParagraphFont"/>
    <w:uiPriority w:val="99"/>
    <w:unhideWhenUsed/>
    <w:rsid w:val="00B9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6407">
      <w:bodyDiv w:val="1"/>
      <w:marLeft w:val="0"/>
      <w:marRight w:val="0"/>
      <w:marTop w:val="0"/>
      <w:marBottom w:val="0"/>
      <w:divBdr>
        <w:top w:val="none" w:sz="0" w:space="0" w:color="auto"/>
        <w:left w:val="none" w:sz="0" w:space="0" w:color="auto"/>
        <w:bottom w:val="none" w:sz="0" w:space="0" w:color="auto"/>
        <w:right w:val="none" w:sz="0" w:space="0" w:color="auto"/>
      </w:divBdr>
    </w:div>
    <w:div w:id="1029526554">
      <w:bodyDiv w:val="1"/>
      <w:marLeft w:val="0"/>
      <w:marRight w:val="0"/>
      <w:marTop w:val="0"/>
      <w:marBottom w:val="0"/>
      <w:divBdr>
        <w:top w:val="none" w:sz="0" w:space="0" w:color="auto"/>
        <w:left w:val="none" w:sz="0" w:space="0" w:color="auto"/>
        <w:bottom w:val="none" w:sz="0" w:space="0" w:color="auto"/>
        <w:right w:val="none" w:sz="0" w:space="0" w:color="auto"/>
      </w:divBdr>
      <w:divsChild>
        <w:div w:id="1490748121">
          <w:marLeft w:val="0"/>
          <w:marRight w:val="0"/>
          <w:marTop w:val="115"/>
          <w:marBottom w:val="0"/>
          <w:divBdr>
            <w:top w:val="none" w:sz="0" w:space="0" w:color="auto"/>
            <w:left w:val="none" w:sz="0" w:space="0" w:color="auto"/>
            <w:bottom w:val="none" w:sz="0" w:space="0" w:color="auto"/>
            <w:right w:val="none" w:sz="0" w:space="0" w:color="auto"/>
          </w:divBdr>
        </w:div>
      </w:divsChild>
    </w:div>
    <w:div w:id="12999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public/hearing/Noise/" TargetMode="External"/><Relationship Id="rId3" Type="http://schemas.microsoft.com/office/2007/relationships/stylesWithEffects" Target="stylesWithEffects.xml"/><Relationship Id="rId7" Type="http://schemas.openxmlformats.org/officeDocument/2006/relationships/hyperlink" Target="https://www.noisyplanet.nidcd.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gerousdecibel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dex.com/en-us/blog/hearing-uncovered/5-myths-about-noise-induced-hearing-loss" TargetMode="External"/><Relationship Id="rId4" Type="http://schemas.openxmlformats.org/officeDocument/2006/relationships/settings" Target="settings.xml"/><Relationship Id="rId9" Type="http://schemas.openxmlformats.org/officeDocument/2006/relationships/hyperlink" Target="http://www.asha.org/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Hsueh Yee, Lynne</dc:creator>
  <cp:lastModifiedBy>Lim Hsueh Yee, Lynne</cp:lastModifiedBy>
  <cp:revision>18</cp:revision>
  <dcterms:created xsi:type="dcterms:W3CDTF">2017-10-16T01:50:00Z</dcterms:created>
  <dcterms:modified xsi:type="dcterms:W3CDTF">2017-10-16T02:35:00Z</dcterms:modified>
</cp:coreProperties>
</file>